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0F" w:rsidRPr="0023594D" w:rsidRDefault="0080160F" w:rsidP="0080160F">
      <w:pPr>
        <w:jc w:val="center"/>
        <w:rPr>
          <w:rFonts w:ascii="Sylfaen" w:hAnsi="Sylfaen"/>
          <w:lang w:val="ka-GE"/>
        </w:rPr>
      </w:pPr>
      <w:r w:rsidRPr="0023594D">
        <w:rPr>
          <w:rFonts w:ascii="Sylfaen" w:hAnsi="Sylfaen"/>
          <w:b/>
        </w:rPr>
        <w:t>თავი VI</w:t>
      </w:r>
    </w:p>
    <w:p w:rsidR="0080160F" w:rsidRDefault="0080160F" w:rsidP="0080160F">
      <w:pPr>
        <w:jc w:val="center"/>
        <w:rPr>
          <w:rFonts w:ascii="Sylfaen" w:hAnsi="Sylfaen"/>
          <w:b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2B084C" w:rsidRPr="0023594D" w:rsidRDefault="002B084C" w:rsidP="0080160F">
      <w:pPr>
        <w:jc w:val="center"/>
        <w:rPr>
          <w:rFonts w:ascii="Sylfaen" w:hAnsi="Sylfaen"/>
          <w:b/>
          <w:lang w:val="ka-GE"/>
        </w:rPr>
      </w:pPr>
    </w:p>
    <w:p w:rsidR="0080160F" w:rsidRDefault="0080160F" w:rsidP="0080160F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>მუხლი 1</w:t>
      </w:r>
      <w:r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:rsidR="0080160F" w:rsidRPr="0023594D" w:rsidRDefault="0080160F" w:rsidP="0080160F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80160F" w:rsidRDefault="0080160F" w:rsidP="0080160F">
      <w:pPr>
        <w:spacing w:after="0"/>
        <w:jc w:val="both"/>
        <w:rPr>
          <w:rFonts w:ascii="Sylfaen" w:hAnsi="Sylfaen"/>
        </w:rPr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80160F" w:rsidRPr="0023594D" w:rsidRDefault="0080160F" w:rsidP="0080160F">
      <w:pPr>
        <w:spacing w:after="0"/>
        <w:jc w:val="both"/>
      </w:pPr>
    </w:p>
    <w:p w:rsidR="0080160F" w:rsidRDefault="0080160F" w:rsidP="0080160F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2B084C">
        <w:rPr>
          <w:rFonts w:ascii="Sylfaen" w:hAnsi="Sylfaen"/>
          <w:b/>
          <w:i/>
          <w:sz w:val="16"/>
          <w:szCs w:val="16"/>
        </w:rPr>
        <w:t xml:space="preserve"> </w:t>
      </w:r>
      <w:r w:rsidRPr="002B084C">
        <w:rPr>
          <w:rFonts w:ascii="Sylfaen" w:hAnsi="Sylfaen"/>
          <w:b/>
          <w:i/>
          <w:sz w:val="16"/>
          <w:szCs w:val="16"/>
          <w:lang w:val="ka-GE"/>
        </w:rPr>
        <w:t>ათას ლა</w:t>
      </w:r>
      <w:bookmarkStart w:id="0" w:name="_GoBack"/>
      <w:bookmarkEnd w:id="0"/>
      <w:r w:rsidRPr="002B084C">
        <w:rPr>
          <w:rFonts w:ascii="Sylfaen" w:hAnsi="Sylfaen"/>
          <w:b/>
          <w:i/>
          <w:sz w:val="16"/>
          <w:szCs w:val="16"/>
          <w:lang w:val="ka-GE"/>
        </w:rPr>
        <w:t>რებში</w:t>
      </w:r>
    </w:p>
    <w:tbl>
      <w:tblPr>
        <w:tblW w:w="5112" w:type="pct"/>
        <w:tblInd w:w="-147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70"/>
        <w:gridCol w:w="3200"/>
        <w:gridCol w:w="1163"/>
        <w:gridCol w:w="1163"/>
        <w:gridCol w:w="1163"/>
        <w:gridCol w:w="1190"/>
        <w:gridCol w:w="848"/>
        <w:gridCol w:w="1072"/>
      </w:tblGrid>
      <w:tr w:rsidR="0055360B" w:rsidRPr="0055360B" w:rsidTr="00045974">
        <w:trPr>
          <w:trHeight w:val="395"/>
          <w:tblHeader/>
        </w:trPr>
        <w:tc>
          <w:tcPr>
            <w:tcW w:w="364" w:type="pct"/>
            <w:vMerge w:val="restart"/>
            <w:shd w:val="clear" w:color="auto" w:fill="auto"/>
            <w:hideMark/>
          </w:tcPr>
          <w:p w:rsidR="00045974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bookmarkStart w:id="1" w:name="RANGE!B5:I4211"/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  <w:bookmarkEnd w:id="1"/>
          </w:p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კოდი</w:t>
            </w:r>
          </w:p>
        </w:tc>
        <w:tc>
          <w:tcPr>
            <w:tcW w:w="1514" w:type="pct"/>
            <w:vMerge w:val="restart"/>
            <w:shd w:val="clear" w:color="auto" w:fill="auto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 წლის ფაქტი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 წლის  გეგმა</w:t>
            </w:r>
          </w:p>
        </w:tc>
        <w:tc>
          <w:tcPr>
            <w:tcW w:w="2021" w:type="pct"/>
            <w:gridSpan w:val="4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2025 წლის პროექტი</w:t>
            </w:r>
          </w:p>
        </w:tc>
      </w:tr>
      <w:tr w:rsidR="0055360B" w:rsidRPr="0055360B" w:rsidTr="00045974">
        <w:trPr>
          <w:trHeight w:val="284"/>
          <w:tblHeader/>
        </w:trPr>
        <w:tc>
          <w:tcPr>
            <w:tcW w:w="364" w:type="pct"/>
            <w:vMerge/>
            <w:shd w:val="clear" w:color="auto" w:fill="auto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4" w:type="pct"/>
            <w:vMerge/>
            <w:shd w:val="clear" w:color="auto" w:fill="auto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საბიუჯეტო სახსრები 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გრანტი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კრედიტი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22,350,179.4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25,030,420.7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27,941,729.4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26,655,970.4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59,909.0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1,225,850.0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113,678.0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115,339.0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117,004.0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117,004.0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16,928,503.5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19,120,890.2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21,841,973.8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21,630,688.8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45,575.0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165,710.0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2,177,166.7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2,577,281.4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3,034,999.8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3,034,299.8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3,972,867.6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4,180,619.5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4,258,922.6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3,606,098.6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14,334.0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638,490.0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355,878.9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305,550.0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424,100.0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421,650.0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1,092,929.4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1,423,361.0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1,416,733.0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1,416,733.0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77,924.2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86,636.0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109,328.3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109,328.3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68,730.7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76,223.3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97,482.5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97,482.5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35,615.2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43,973.2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59,196.3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59,196.3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9,193.4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10,412.7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11,845.8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11,845.8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64,541.9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71,801.8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91,544.0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91,544.0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56,989.9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62,951.1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82,656.0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82,656.0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26,766.8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34,033.3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8,850.7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8,888.0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8,888.0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19,849.4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25,753.6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38,392.0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38,392.0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19,849.4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25,753.6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38,392.0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38,392.0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15,961.9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21,422.0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33,697.0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33,697.0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პარლამენტის წევრების საქმიანობა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8,654.5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8,757.8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10,972.0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10,972.0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8,654.5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8,757.8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10,972.0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10,972.0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36,038.1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37,290.5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42,180.0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42,180.0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28,486.1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28,439.8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33,292.0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33,292.0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10,805.0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12,611.3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14,303.0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14,303.0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8,850.7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8,888.0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8,888.0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01 01 03 01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35,989.3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37,240.5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42,130.0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42,130.0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28,437.2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28,389.8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33,242.0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33,242.0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10,805.0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12,611.3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14,303.0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14,303.0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8,850.7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8,888.0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8,888.0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11,592.4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12,837.0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15,626.8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15,626.8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9,954.1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11,320.5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12,689.0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12,689.0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7,781.1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8,675.5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9,809.0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9,809.0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1,638.3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1,516.5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2,937.8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2,937.8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593.2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693.1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593.2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471.3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471.3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1,196.6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1,412.5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1,412.5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1,193.5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1,397.5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1,397.5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8,743.6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9,238.0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9,975.8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9,975.8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3,512.4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4,365.3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4,365.3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840.5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940.5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940.5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04 00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73,280.0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62,514.9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25,230.0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28,106.0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28,106.0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10,438.4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10,684.0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13,369.1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13,369.1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10,765.1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20,906.9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23,290.7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25,279.0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25,279.0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341.0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341.0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341.0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19,349.9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21,854.7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24,561.0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24,561.0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16,480.7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17,983.9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20,395.0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20,395.0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91,525.3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171,219.0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129,118.0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129,118.0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63,489.8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107,539.0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123,733.0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123,733.0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19,704.3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42,705.0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50,983.0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50,983.0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28,035.5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63,680.0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20,583.3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29,890.0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33,266.0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33,266.0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29,186.0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32,885.0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32,885.0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12,236.3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18,775.0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18,775.0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1,966.7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1,289.0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1,289.0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12,742.9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12,743.0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12,743.0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12,742.9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12,743.0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12,743.0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56,232.3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80,790.0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80,790.0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28,667.3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63,530.0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75,791.0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75,791.0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6,494.1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25,348.0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30,919.0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30,919.0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62,970.0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4,999.0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4,999.0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5,211.5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3,624.4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4,194.0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15,639.2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15,115.1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11,252.4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14,720.0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14,720.0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100,762.2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164,500.0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164,500.0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96,277.8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110,745.0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129,104.0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129,104.0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71,638.5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79,485.0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95,659.0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95,659.0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26,755.0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35,396.0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35,396.0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98,672.8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134,035.0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160,030.0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160,030.0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94,207.2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107,320.0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125,650.0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125,650.0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70,636.1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94,250.0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26,715.0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34,380.0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34,380.0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2,070.6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5,775.8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5,295.4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2,697.2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1,326.6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694.5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952.3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952.3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1,022.0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1,065.9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1,217.4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1,217.4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790.1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790.1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13 00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1,301.5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765.9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931.6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931.6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920.9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860.5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838.4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838.4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1,017.5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962.1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660.6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970.6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18 00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1,323.4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1,025.4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636.6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179,846.0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162,978.1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182,323.0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203,767.0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203,767.0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112,711.1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138,690.0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138,690.0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16,867.9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27,677.0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22,233.0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22,233.0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142,930.4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134,457.7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147,840.0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165,730.0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165,730.0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97,513.4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109,000.0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8,472.7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34,821.2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26,549.4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32,050.0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35,355.0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35,355.0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14,187.3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8,271.8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2,094.4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2,682.0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2,682.0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55,514.6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52,708.6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60,223.0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68,273.0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68,273.0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38,832.9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45,016.0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51,526.0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51,526.0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2,977.0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3,942.0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3,861.2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1,658.7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100,326.0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90,510.3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98,305.0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106,239.0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106,239.0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62,810.4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64,545.0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70,489.1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70,489.1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9,815.7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15,695.0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14,761.0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14,761.0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22,566.4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31,280.0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10,648.8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12,525.0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25,030.7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23,288.9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19,711.8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1,741.7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40,502.7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44,130.0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48,030.0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48,030.0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37,298.9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42,230.0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46,904.0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46,904.0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26,271.0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8,566.8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6,409.0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4,236.8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5,319.1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5,319.1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1,732.8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172.1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1,754.7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593,382.9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947,009.0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5,009.0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267,000.0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643.0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643.0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434,493.3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637,318.0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743,029.0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647,645.0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5,009.0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90,375.0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17,261.1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22,473.0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26,085.0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26,085.0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32,332.2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54,412.0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75,030.0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21,105.0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53,925.0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121,469.7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103,650.0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5,087.7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16,300.1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22,650.0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22,650.0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16,135.6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22,377.0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22,377.0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7,458.4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10,117.0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10,117.0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1,913.6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1,633.0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1,633.0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1,195.7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2,752.0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2,752.0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39,806.1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38,495.6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31,625.0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45,205.0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45,205.0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2,155.0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3,495.0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3,495.0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20,734.8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102,130.0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127,680.0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126,680.0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20,734.8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102,130.0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127,680.0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126,680.0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253,176.6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304,900.0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247,320.0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187,320.0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252,870.1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304,880.0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187,300.0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306.5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4,698.2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248,478.3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248,405.1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55,304.4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24,195.2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29,750.0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29,583.0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781.9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5,498.9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5,498.9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11,455.8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11,455.8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5,843.6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13,650.0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5,737.4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12,197.0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9,672.0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686.8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სივრცითი და ქალაქთმშენებლობითი განვითარების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5,843.6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5,737.4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686.8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 - სივრცითი და ქალაქმშენებლობითი განვითარების სააგენტოს კომპონენტი (ADB)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3,237.0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3,143.7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2,534.0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2,534.0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2,534.0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2,534.0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120,563.3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149,000.0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131,700.0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8,944.6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111,618.6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98,650.0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119,165.0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8,944.6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110,220.3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98,650.0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(EU-NIF, 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72,553.0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14,600.0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7,338.3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65,214.8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14,600.0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 EU-NIF, 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820.9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20,436.5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20,436.5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(EU-NIF, 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12,979.7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12,979.7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6,405.5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4,799.2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 (EU-NIF,KfW)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5,969.3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5,969.3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შავი ზღვის წყალქვეშა ელექტროგადამცემი ხაზის პროექტი (WB)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1,398.3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1,398.3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3,247.7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3,247.7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1,592.5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პორტის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22,472.2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22,467.5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53,393.0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153,992.0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153,992.0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232.7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5,087.7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5,087.7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ვარდნილისა და ენგურის ჰიდროელექტროსადგურების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რეაბილიტაციის პროექტი (EBRD, EIB, EU)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16,185.2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7,860.3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8,324.9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კურორტების განვითარების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5,367.4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5,191.3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მწვანე მიმართულებაზე გადასვლის ხელშეწყობა (KfW)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975.0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975.0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ენერგიის დამაგროვებელი მოწყობილობის პროექტი (ADB)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2,024.9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2,024.9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3,438,031.0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3,125,000.0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700,750.0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636,404.7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693,750.0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616,950.0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601,750.0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12,108.1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15,930.0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15,930.0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2,602,707.5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2,584,050.0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2,331,800.0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1,804,050.0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514,250.0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198,918.7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176,250.0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9,343.1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8,822.3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4,687.9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520.8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2,022,088.4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1,933,600.0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1,592,600.0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1,137,600.0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455,000.0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239,838.7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174,820.0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195,750.0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7,420.2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1,782,249.7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1,758,780.0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1,396,850.0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949,300.0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447,550.0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10,553.8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10,545.1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7,420.2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697,625.7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697,000.0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674,700.0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674,700.0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169,885.4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148,120.0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527,740.3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548,880.0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504,450.0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504,450.0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1,313,908.9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455,000.0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59,408.3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1,254,500.6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1,209,800.0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444,450.0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447,550.0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448,814.2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315,650.0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227,800.0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18,351.3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430,462.9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298,500.0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219,950.0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521,137.9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503,200.0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140,750.0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338,030.3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455,600.0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362,450.0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183,107.6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140,750.0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43,024.1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27,213.0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15,811.1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179,423.9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361,300.0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304,500.0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4,059.8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175,364.2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360,650.0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364,850.0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304,150.0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47,200.0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მშენებლობა-რეაბილიტაცია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93,624.2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3,987.1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89,637.2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135,650.0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139,850.0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47,200.0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85,799.7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85,727.0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205,699.3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205,610.0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სპორტული ინფრასტრუქტურის მხარდამჭერი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392,739.4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414,685.0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437,400.0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5,261.0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5,261.0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5,261.0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330,312.7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370,363.0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392,815.0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389,715.0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109,579.5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138,396.0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161,063.0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161,063.0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62,426.7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44,322.0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49,185.0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47,685.0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74,052.3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73,779.2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78,440.0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6,756.1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273.1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247,553.3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303,200.0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303,200.0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194,356.1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259,200.0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259,200.0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86,208.8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53,197.2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184,109.5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248,200.0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248,200.0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184,109.5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86,208.8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10,246.7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10,246.7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53,197.2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53,197.2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საარქივო ფონდის დაცულობის, მომსახურების თანამედროვე ტექნოლოგიების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დანერგვის და დოკუმენტების ხელმისაწვდომობის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7,838.9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7,696.1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6,029.9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3,198.6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3,190.2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1,692.0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2,289.0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4,461.4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3,981.4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1,637.0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13,646.4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11,097.6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13,683.0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7,392.8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5,086.2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5,047.5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27,991.9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23,667.2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4,324.7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7,414.5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7,117,759.8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7,829,150.0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8,782,000.0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2,808.0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2,808.0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6,865,288.8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7,543,707.0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8,532,143.0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8,531,643.0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58,001.2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68,330.0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81,987.0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81,987.0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252,471.1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285,443.0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287,857.0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250,357.0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112,298.6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115,095.0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126,649.0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126,649.0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2,808.0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2,808.0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108,582.4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109,620.0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122,274.0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122,274.0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57,858.6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68,330.0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81,987.0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81,987.0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3,716.2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13,806.5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13,791.7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5,327.2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6,906.4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4,124.8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26,891.7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26,149.0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9,929.9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21,475.1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25,245.0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911.0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911.0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20,029.0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20,245.0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12,779.7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10,296.9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9,958.4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8,289.4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3,286.4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6,074.0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5,999.6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3,895.6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5,203.0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5,203.0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761.5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4,446.3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4,441.9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2,915.5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9,359.8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8,661.6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1,556.1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698.2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 პირობების ინსპექტირება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6,211.3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6,073.6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4,458.7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4,987,587.4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5,635,580.0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6,353,530.0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6,353,530.0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4,987,574.6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5,635,500.0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6,353,520.0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6,353,520.0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3,450,838.5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4,498,000.0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4,498,000.0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3,450,838.5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4,498,000.0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4,498,000.0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1,367,757.4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1,519,000.0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1,638,900.0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1,638,900.0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1,367,757.4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1,519,000.0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1,638,900.0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1,638,900.0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66,547.4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66,547.4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94,742.9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94,742.9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7,701.2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7,688.3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1,595,445.2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1,621,485.0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1,859,036.0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1,859,036.0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1,584,053.0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1,598,087.0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1,837,574.0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1,837,574.0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11,392.2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23,398.0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21,462.0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21,462.0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1,061,999.2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1,035,000.0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1,053,989.9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1,017,050.0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1,202,150.0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1,202,150.0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17,950.0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110,014.9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119,485.0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126,190.0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126,190.0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109,391.6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119,485.0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126,190.0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126,190.0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2,514.0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2,504.5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32,955.5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32,955.5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5,687.0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5,687.0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276.3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276.3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20,014.6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19,400.7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21,692.4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21,692.4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8,727.9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8,727.9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12,319.3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12,319.3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ჰეპატიტის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3,057.6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423,372.3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466,500.0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512,346.0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512,346.0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420,612.8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461,052.0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508,734.0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508,734.0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2,759.5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3,612.0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3,612.0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38,692.8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38,692.8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19,305.9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19,305.9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ორგანოთა ტრანსპლანტაცია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5,647.9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5,647.9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35,680.7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35,680.7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6,489.2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6,489.2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32,182.8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32,182.8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186,722.5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183,963.0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204,552.0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237,288.0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237,288.0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2,759.5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3,612.0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3,612.0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68,305.1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69,846.0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69,846.0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68,305.1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69,846.0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69,846.0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წვევამდელთა ეროვნულ სამხედრო სამსახურში გასაწვევ პირთა სამედიცინო შემოწმება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606.2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606.2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27,864.1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27,864.1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სამინისტროს სისტემაში შემავალი სამედიცინო და სხვა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დაწესებულებათა რეაბილიტაცია და აღჭურვა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46,595.5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43,631.8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სისტემის რეფორმების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109,020.0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112,805.0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112,805.0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108,936.0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108,910.0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112,695.0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112,695.0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266,813.0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260,490.0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267,980.0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267,980.0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73,179.0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88,490.0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104,480.0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104,480.0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193,634.0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19,726.9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24,330.0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24,330.0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19,726.9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24,330.0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24,330.0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244,289.7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50,655.7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193,634.0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1,307.1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1,307.1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188,706.6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187,500.0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817.0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817.0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817.0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174,113.3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186,485.0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212,685.0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212,685.0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16,842.6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19,251.0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21,966.0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21,966.0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14,593.3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187,661.8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186,253.0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213,700.0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213,700.0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812.0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812.0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173,072.9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185,243.0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211,390.0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211,390.0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16,697.7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19,070.0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21,766.0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21,766.0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14,588.8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179,783.4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176,470.0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203,790.0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203,790.0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791.0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791.0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791.0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165,253.9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175,470.0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201,490.0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201,490.0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16,092.1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18,360.0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20,987.0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20,987.0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14,529.5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4,290.5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4,290.5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1,411.0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1,044.8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1,274,214.8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41,176.0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41,176.0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41,176.0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919,742.8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1,038,473.4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1,221,674.0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1,221,674.0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577,531.4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673,956.7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831,965.0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831,965.0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354,472.0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341,526.6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508,326.0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508,326.0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482,272.6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564,598.3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700,370.0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700,370.0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37,858.0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38,383.0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38,331.0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38,331.0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482,245.1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564,498.3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700,090.0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700,090.0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439,753.4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523,748.3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652,200.0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652,200.0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82,680.3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91,363.0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105,584.0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105,584.0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1,618.0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1,634.0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81,998.5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90,673.0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104,981.0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104,981.0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72,053.0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78,696.4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93,755.0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93,755.0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681.7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69,870.2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56,635.0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60,315.0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60,315.0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50,145.8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54,625.0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5,216.4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6,244.0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6,244.0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19,724.4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15,154.6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15,256.0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15,256.0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7,038.5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11,286.0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11,286.0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8,116.0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100,033.4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1,729.7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98,303.6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48,283.9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43,719.1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52,031.0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52,031.0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587.0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42,038.7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43,030.3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46,991.0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46,991.0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9,433.1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10,212.0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11,952.0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11,952.0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6,245.2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201,335.1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201,299.3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274,071.1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277,869.6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306,444.0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306,444.0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253,997.1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275,006.8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298,319.0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298,319.0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47,522.4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20,074.0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2,862.8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1,149,607.8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1,260,000.0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1,395,000.0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1,395,000.0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31,185.0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31,447.0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32,651.0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32,651.0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999,196.1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1,128,550.0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1,278,251.0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1,278,251.0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721,399.1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843,500.0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966,915.0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966,915.0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150,411.8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116,749.0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116,749.0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866,739.8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963,800.0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1,099,560.0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1,099,560.0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21,621.0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22,436.0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23,467.0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23,467.0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732,813.9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854,399.0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989,560.0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989,560.0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531,962.4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638,945.0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747,815.0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747,815.0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133,925.8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109,401.0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125,391.3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144,300.0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144,300.0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123,451.0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90,988.3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ეროვნული საგანძურის დაცვის და უსაფრთხოების დონის ამაღლება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14,065.9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798.0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798.0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14,022.1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12,612.8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7,422.6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7,144.1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3,438.8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5,068.7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5,064.0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4,597.0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4,797.0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4,797.0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სამოქალაქო უსაფრთხოების დონის ამაღლება, სახელმწიფო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მატერიალური რეზერვების შექმნა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130,919.6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125,540.0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125,540.0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116,700.9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116,994.0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122,534.0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122,534.0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81,301.1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91,705.0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97,250.0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14,218.6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725,558.2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688,000.0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808,100.0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757,000.0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37,550.0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3,697.0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4,123.0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4,123.0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667,378.4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645,581.0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751,035.0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702,869.0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12,716.0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35,450.0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62,807.7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70,380.0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87,937.0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87,237.0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58,179.9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42,419.0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57,065.0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54,131.0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834.0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29,837.5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24,433.1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8,661.1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11,730.0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11,730.0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22,941.3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22,719.5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8,661.1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11,730.0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11,730.0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221.7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6,512.5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5,182.6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66,788.4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72,340.0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72,340.0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64,238.3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64,763.0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64,763.0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2,550.1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7,577.0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7,577.0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52,177.9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81,180.0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81,180.0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52,136.1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53,640.0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6,659.9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6,157.0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6,958.0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6,958.0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2,392.5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2,602.0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335,754.3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350,870.0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335,520.0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335,555.3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341,850.0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350,430.0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335,280.0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8,848.4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13,454.9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13,255.9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8,848.4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206,158.8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206,158.8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11,488.8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11,488.8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26,014.3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26,014.3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15,940.1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15,940.1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1,430.1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ტექნიკის თანადაფინანსების პროექტი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6,083.7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ბიოწარმოების ხელშეწყობის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საპილოტე პროგრამა ქალებისთვის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10,312.4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10,312.4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10,312.4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10,312.4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ლიდერპროგრამა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2,847.1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2,847.1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თხილის წარმოების ხელშეწყობის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21,492.2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21,492.2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მეფუტკრეობის მხარდაჭერის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ბოსტნეული სათბურებიდან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4,428.2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4,428.2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31 05 22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 დასახლებებში სამეწარმეო საქმიანობის ხელშეწყობის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110,183.6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78,780.0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98,350.0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29,300.0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109,739.1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76,780.0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27,300.0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444.5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970.8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896.3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სარწყავი სოფლის მეურნეობის განვითარების ხელშეწყობის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31 06 04 01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კლიმატგონივრული ირიგაციის სექტორის განვითარების პროექტი (ADB)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31 06 04 02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საქართველო-ზემო სამგორის ირიგაციის პროექტი (EIB)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31 06 04 03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სარწყავი სოფლის მეურნეობის განვითარების ხელშეწყობის პროექტი (AFD)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31 06 04 04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მდგრადი და ინკლუზიური სარწყავი სოფლის მეურნეობის განვითარების პროექტი (AFD)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32,212.8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31,842.9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27,062.0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20,923.1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13,382.3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6,138.9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40,296.2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27,740.0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22,740.0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729.0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729.0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729.0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16,949.7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19,948.0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22,089.0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17,823.0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4,266.0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7,611.3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23,346.5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4,917.0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734.0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24,924.7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24,680.0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12,493.2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14,680.0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5,396.0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5,396.0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12,431.5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1,350.4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1,350.4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3,959.2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3,914.0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486.3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12,611.0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23,780.0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7,094.0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15,411.0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20,410.0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20,410.0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1,185.2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5,517.0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8,369.0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მიმართულებით ლაბორატორიული მომსახურეობა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8,017.5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7,594.6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2,239.6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2,481.0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4,040.8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4,040.8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1,722.3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2,334.0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2,561.0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2,561.0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2,086,195.8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2,508,044.0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3,085,000.0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3,035,850.0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47,250.0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1,571.0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1,618.0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1,691.0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1,691.0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1,817,523.2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2,041,128.0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2,462,251.0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2,439,816.0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20,535.0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31,207.7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38,681.0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45,917.0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45,917.0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268,672.6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466,916.0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622,749.0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596,034.0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26,715.0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57,751.4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66,456.0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85,180.0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85,180.0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46,641.2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52,126.0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62,964.0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62,964.0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14,147.8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17,838.0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21,984.0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21,984.0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11,110.2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22,216.0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22,216.0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1,362,662.5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1,575,010.0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1,903,735.0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1,903,735.0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1,345,684.0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1,503,207.0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1,835,514.0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1,835,514.0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2,467.8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16,978.6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71,803.0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68,221.0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68,221.0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1,136,320.2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1,571,750.0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1,571,750.0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1,136,320.2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1,571,750.0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1,571,750.0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12,419.6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12,341.5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652.2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32 02 03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29,502.7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35,255.0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35,255.0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29,212.5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35,820.0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35,145.0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35,145.0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1,815.6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2,376.0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1,774.7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38,580.4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38,580.4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4,416.0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4,416.0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გეგმისა და საგანმანათლებლო რესურსების განვითარება და დანერგვის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51,605.4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51,605.4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49,459.6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49,459.6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2,973.4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2,973.4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მასწავლებლის ეროვნული პრემია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23,096.4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6,486.1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6,187.0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6,949.0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6,949.0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16,610.3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71,363.0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68,051.0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68,051.0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განათლების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11,461.5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11,461.5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103,308.9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149,000.0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149,000.0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102,675.3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112,549.0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148,615.0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148,615.0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1,683.4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2,373.0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3,146.0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3,146.0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85,961.4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85,725.9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12,724.4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2,197.0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2,197.0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326.6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4,296.5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4,224.9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4,364.0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256.3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153,157.6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166,274.0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171,320.0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171,320.0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151,310.7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165,774.0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170,871.0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170,871.0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5,107.0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5,596.0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5,596.0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1,846.9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15,891.9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19,765.0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19,765.0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14,968.8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18,215.0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4,194.6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4,905.0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4,905.0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923.1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112,419.1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133,450.0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112,419.1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5,795.0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5,661.4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7,505.0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8,406.0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8,406.0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18,693.4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6,254.0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6,665.0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17,903.3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6,665.0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71,288.8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78,230.0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86,080.0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86,080.0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70,981.3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77,985.0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85,880.0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85,880.0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7,513.5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8,608.0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34,836.0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36,830.0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41,050.0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41,050.0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34,731.3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36,750.0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41,040.0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41,040.0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1,160.5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7,921.1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7,738.4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5,360.2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6,202.0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6,983.0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6,983.0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27,143.8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27,143.8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29,950.0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45,390.1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56,175.0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82,290.0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82,290.0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45,354.2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56,140.0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268,283.2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387,455.0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538,115.0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538,115.0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33,112.4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40,630.0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38,005.0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38,005.0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235,170.8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346,825.0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500,110.0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500,110.0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232,003.0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333,455.0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467,715.0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467,715.0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19,874.2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24,055.0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24,055.0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212,128.8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312,355.0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443,660.0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443,660.0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16,660.1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1,545.2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15,114.9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23,170.0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2,203.1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261.2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1,941.9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8,298.9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4,384.3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3,914.6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9,118.1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7,047.5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4,951.6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8,044.0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7,991.0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13,427.0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13,427.0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1,519.0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469.1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12,490.1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12,395.6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19,356.0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15,490.0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4,449.2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15,750.0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თანამედროვე უნარები უკეთესი დასაქმების სექტორის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განვითარების პროგრამისთვის -  პროექტი (ADB)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2,462.3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2,395.8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3,445.0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15,555.0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12,555.0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215,970.7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207,245.0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297,649.5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297,649.5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6,726.0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6,726.0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6,693.0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6,693.0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156,907.5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154,191.0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209,951.0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209,951.0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72,877.8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83,929.0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94,815.0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94,815.0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56,463.8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50,354.0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84,818.5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84,818.5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9,973.5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9,751.1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7,924.0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7,924.0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4,678.9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4,702.0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4,702.0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576.5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576.5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95,032.6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97,879.0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147,119.0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147,119.0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3,502.0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3,521.0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3,521.0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90,552.6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94,058.0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142,583.0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142,583.0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42,787.4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51,327.0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58,308.0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58,308.0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1,880.6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44,578.0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45,156.0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61,681.0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61,681.0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1,283.0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1,267.0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1,267.0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24,869.5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31,214.0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31,214.0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11,065.5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12,598.0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19,708.5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18,981.0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30,467.0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30,467.0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დაწესებულებების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7,325.7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5,305.0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9,147.0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9,147.0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4,961.3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5,293.0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3,970.7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5,792.0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5,792.0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სფეროში უმაღლესი განათლება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14,556.3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17,885.0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20,202.0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20,202.0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1,061.0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1,061.0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13,119.6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17,795.0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20,095.0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20,095.0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10,375.4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10,398.0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12,353.0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12,353.0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1,436.7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სახალხო არტისტების, სახალხო მხატვრებისა და ლაურეატების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სტიპენდიები და სოციალური დახმარება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3,292.4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3,292.4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41,212.3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30,851.3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სპორტის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248,434.3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264,711.0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298,350.5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298,350.5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245,207.8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264,233.0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298,003.0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298,003.0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5,574.0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5,574.0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3,226.5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347.5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347.5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4,274.5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4,274.5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266.5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266.5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182,251.8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195,118.0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236,670.0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236,670.0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182,249.7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195,108.0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236,665.0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236,665.0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სპორტის მოღვაწეთა სოციალური დაცვის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49,671.0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50,357.0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41,906.0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41,906.0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49,671.0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50,357.0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41,906.0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41,906.0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12,323.4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2,255.4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სასპორტო დაწესებულებების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3,219.0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5,424.0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5,424.0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1,677.8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969.1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2,394.2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1,623.0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1,623.0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36 00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10,568.4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10,292.6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12,394.0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5,648.2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7,618.0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14,784.5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13,811.1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2,465.4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4,394.9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5,306.1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5,306.1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3,218.9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2,142.0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3,277.0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4,622.3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4,622.3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1,076.9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377.7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377.7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სამსახური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5,214.6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7,098.0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3,409.0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89,241.1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3,679.0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4,179.0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4,179.0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4,179.0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77,224.1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94,624.0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102,591.2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102,591.2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55,434.6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73,347.5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80,665.2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80,665.2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12,017.1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7,376.0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7,408.8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7,408.8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76,543.0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90,784.0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98,650.0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98,650.0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64,555.0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83,808.0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91,641.2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91,641.2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53,535.0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70,946.5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78,041.2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78,041.2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11,988.0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6,976.0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7,008.8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7,008.8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12,198.1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10,666.0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12,169.0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10,266.0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1,399.6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სახელისუფლებო სპეციალური კავშირგაბმულობის სააგენტოს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11,525.2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4,070.3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4,523.9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101,225.8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101,190.0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101,190.0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101,190.0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101,225.8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101,190.0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101,190.0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101,190.0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კონკურენციისა და მომხმარებლის დაცვის სააგენტო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3,929.3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3,823.6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4,197.0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2,818.0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2,808.2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2,034.7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2,034.7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24,994.6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24,374.2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24,321.0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24,197.0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24,197.0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14,986.8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14,774.3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14,650.0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14,650.0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45 04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სმენადაქვეითებულ ბავშვთა რეაბილიტაციისა და ადაპტაციის მხარდაჭერა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45 13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12,991.9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10,492.0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15,160.0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15,160.0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19,904.4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19,458.0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7,869.0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7,817.6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7,817.6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7,461.2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10,041.0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7,319.7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9,841.0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7,869.0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7,817.6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7,817.6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5,204.3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5,956.0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5,191.3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5,956.0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7,238.9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6,946.9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7,803.0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4,680.1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4,646.0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2,484.0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2,723.0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2,723.0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1,985.3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1,273.0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1,273.0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6,421.4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6,411.6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7,593.0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7,593.0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 საგამოძიებო სამსახური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16,567.6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9,139.9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6,088.4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7,427.7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998.2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717.9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3,524.8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3,354.6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ანტიკორუფციული ბიურო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11,165.0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11,165.0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7,793.0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7,793.0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3,811,679.9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4,796,100.0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5,400,250.0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5,248,550.0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2,690,980.0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3,302,100.0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3,865,050.0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3,838,550.0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35,490.6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1,085,209.3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1,561,941.0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2,215,000.0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2,215,000.0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516,731.6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1,045,209.3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57 02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705,460.1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665,460.1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11,014.2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11,014.2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1,090,770.4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555,850.0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665,800.0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1,090,770.4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555,850.0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665,800.0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57 04 01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57 04 02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1,076,370.4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539,850.0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1,076,370.4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539,850.0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8,183.8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8,183.8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57 11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369,500.0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369,500.0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16,765.0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ინიციატივების მხარდაჭერა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47,305.6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11,815.0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35,490.6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 SIDA)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7,034.2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6,059.6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26,793.3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3,997.6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22,795.7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6,483.9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4,577.0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მდგრადი ურბანული მობილობა (KfW)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1,881.8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333.5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1,352.4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1,352.4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1,032.1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452.1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მეტროს მოდერნიზაცია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ენერგოეფექტურობის ღონისძიებები და შენობების ევროკავშირის ენერგოეფექტურობის სტანდარტებთან მიახლოება (ბათუმის საბავშვო ბაღები) (KfW)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57 14 12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მდგრადი ურბანული განვითარება - ურბანული მობილობა ბათუმში (KfW)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57 14 13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ინტეგრირებული ტერიტორიული განვითარების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1,235.6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1,235.6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</w:tbl>
    <w:p w:rsidR="0055360B" w:rsidRDefault="0055360B" w:rsidP="0080160F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E813E5" w:rsidRDefault="00E813E5" w:rsidP="0080160F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E813E5" w:rsidRPr="002B084C" w:rsidRDefault="00E813E5" w:rsidP="0080160F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6B6C24" w:rsidRDefault="006B6C24" w:rsidP="006B6C24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sectPr w:rsidR="006B6C24" w:rsidSect="00045974">
      <w:footerReference w:type="default" r:id="rId6"/>
      <w:pgSz w:w="12240" w:h="15840"/>
      <w:pgMar w:top="851" w:right="900" w:bottom="1440" w:left="993" w:header="720" w:footer="720" w:gutter="0"/>
      <w:pgNumType w:start="2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90" w:rsidRDefault="005A2590" w:rsidP="0080160F">
      <w:pPr>
        <w:spacing w:after="0" w:line="240" w:lineRule="auto"/>
      </w:pPr>
      <w:r>
        <w:separator/>
      </w:r>
    </w:p>
  </w:endnote>
  <w:endnote w:type="continuationSeparator" w:id="0">
    <w:p w:rsidR="005A2590" w:rsidRDefault="005A2590" w:rsidP="0080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950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6C24" w:rsidRDefault="006B6C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974">
          <w:rPr>
            <w:noProof/>
          </w:rPr>
          <w:t>214</w:t>
        </w:r>
        <w:r>
          <w:rPr>
            <w:noProof/>
          </w:rPr>
          <w:fldChar w:fldCharType="end"/>
        </w:r>
      </w:p>
    </w:sdtContent>
  </w:sdt>
  <w:p w:rsidR="006B6C24" w:rsidRDefault="006B6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90" w:rsidRDefault="005A2590" w:rsidP="0080160F">
      <w:pPr>
        <w:spacing w:after="0" w:line="240" w:lineRule="auto"/>
      </w:pPr>
      <w:r>
        <w:separator/>
      </w:r>
    </w:p>
  </w:footnote>
  <w:footnote w:type="continuationSeparator" w:id="0">
    <w:p w:rsidR="005A2590" w:rsidRDefault="005A2590" w:rsidP="00801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0F"/>
    <w:rsid w:val="0004585A"/>
    <w:rsid w:val="00045974"/>
    <w:rsid w:val="000924FD"/>
    <w:rsid w:val="00103431"/>
    <w:rsid w:val="00197E1E"/>
    <w:rsid w:val="002425D9"/>
    <w:rsid w:val="002B084C"/>
    <w:rsid w:val="002D5EE3"/>
    <w:rsid w:val="003346F3"/>
    <w:rsid w:val="00401505"/>
    <w:rsid w:val="00444EFC"/>
    <w:rsid w:val="00454FD8"/>
    <w:rsid w:val="005517C2"/>
    <w:rsid w:val="0055360B"/>
    <w:rsid w:val="005A2590"/>
    <w:rsid w:val="005B3BEE"/>
    <w:rsid w:val="005D6A20"/>
    <w:rsid w:val="006B6C24"/>
    <w:rsid w:val="006E0FD1"/>
    <w:rsid w:val="007033D8"/>
    <w:rsid w:val="00725E76"/>
    <w:rsid w:val="00771AF0"/>
    <w:rsid w:val="0080160F"/>
    <w:rsid w:val="008C00EF"/>
    <w:rsid w:val="008D62A7"/>
    <w:rsid w:val="00933A15"/>
    <w:rsid w:val="00943B77"/>
    <w:rsid w:val="00A46594"/>
    <w:rsid w:val="00A5566F"/>
    <w:rsid w:val="00A64D0F"/>
    <w:rsid w:val="00B30808"/>
    <w:rsid w:val="00BB3B0C"/>
    <w:rsid w:val="00BD67A3"/>
    <w:rsid w:val="00C3301A"/>
    <w:rsid w:val="00C97BC2"/>
    <w:rsid w:val="00CB672E"/>
    <w:rsid w:val="00DA28CD"/>
    <w:rsid w:val="00E72E8C"/>
    <w:rsid w:val="00E813E5"/>
    <w:rsid w:val="00EE4C2B"/>
    <w:rsid w:val="00F076D0"/>
    <w:rsid w:val="00F4323C"/>
    <w:rsid w:val="00F7166D"/>
    <w:rsid w:val="00F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8E5C0"/>
  <w15:chartTrackingRefBased/>
  <w15:docId w15:val="{6D990CD1-81CB-4EAE-85F5-2BD2CA8C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16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60F"/>
    <w:rPr>
      <w:color w:val="800080"/>
      <w:u w:val="single"/>
    </w:rPr>
  </w:style>
  <w:style w:type="paragraph" w:customStyle="1" w:styleId="msonormal0">
    <w:name w:val="msonormal"/>
    <w:basedOn w:val="Normal"/>
    <w:rsid w:val="0080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0160F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0">
    <w:name w:val="xl70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1">
    <w:name w:val="xl71"/>
    <w:basedOn w:val="Normal"/>
    <w:rsid w:val="0080160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2">
    <w:name w:val="xl72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6">
    <w:name w:val="xl76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77">
    <w:name w:val="xl77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8">
    <w:name w:val="xl78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9">
    <w:name w:val="xl79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80">
    <w:name w:val="xl80"/>
    <w:basedOn w:val="Normal"/>
    <w:rsid w:val="0080160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1">
    <w:name w:val="xl81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2">
    <w:name w:val="xl82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80160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7">
    <w:name w:val="xl87"/>
    <w:basedOn w:val="Normal"/>
    <w:rsid w:val="0080160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8">
    <w:name w:val="xl88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90">
    <w:name w:val="xl90"/>
    <w:basedOn w:val="Normal"/>
    <w:rsid w:val="0080160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1">
    <w:name w:val="xl91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2">
    <w:name w:val="xl92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93">
    <w:name w:val="xl93"/>
    <w:basedOn w:val="Normal"/>
    <w:rsid w:val="0080160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4">
    <w:name w:val="xl94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5">
    <w:name w:val="xl95"/>
    <w:basedOn w:val="Normal"/>
    <w:rsid w:val="0080160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80160F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80160F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0F"/>
  </w:style>
  <w:style w:type="paragraph" w:styleId="Footer">
    <w:name w:val="footer"/>
    <w:basedOn w:val="Normal"/>
    <w:link w:val="FooterChar"/>
    <w:uiPriority w:val="99"/>
    <w:unhideWhenUsed/>
    <w:rsid w:val="0080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60F"/>
  </w:style>
  <w:style w:type="paragraph" w:styleId="BalloonText">
    <w:name w:val="Balloon Text"/>
    <w:basedOn w:val="Normal"/>
    <w:link w:val="BalloonTextChar"/>
    <w:uiPriority w:val="99"/>
    <w:semiHidden/>
    <w:unhideWhenUsed/>
    <w:rsid w:val="008C0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0EF"/>
    <w:rPr>
      <w:rFonts w:ascii="Segoe UI" w:hAnsi="Segoe UI" w:cs="Segoe UI"/>
      <w:sz w:val="18"/>
      <w:szCs w:val="18"/>
    </w:rPr>
  </w:style>
  <w:style w:type="paragraph" w:customStyle="1" w:styleId="xl99">
    <w:name w:val="xl99"/>
    <w:basedOn w:val="Normal"/>
    <w:rsid w:val="0010343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00">
    <w:name w:val="xl100"/>
    <w:basedOn w:val="Normal"/>
    <w:rsid w:val="0010343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18"/>
      <w:szCs w:val="18"/>
    </w:rPr>
  </w:style>
  <w:style w:type="paragraph" w:customStyle="1" w:styleId="xl101">
    <w:name w:val="xl101"/>
    <w:basedOn w:val="Normal"/>
    <w:rsid w:val="00103431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02">
    <w:name w:val="xl102"/>
    <w:basedOn w:val="Normal"/>
    <w:rsid w:val="0010343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03">
    <w:name w:val="xl103"/>
    <w:basedOn w:val="Normal"/>
    <w:rsid w:val="0010343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04597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15096</Words>
  <Characters>86049</Characters>
  <Application>Microsoft Office Word</Application>
  <DocSecurity>0</DocSecurity>
  <Lines>717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6</cp:revision>
  <cp:lastPrinted>2023-11-25T11:12:00Z</cp:lastPrinted>
  <dcterms:created xsi:type="dcterms:W3CDTF">2024-11-28T10:32:00Z</dcterms:created>
  <dcterms:modified xsi:type="dcterms:W3CDTF">2024-11-28T10:38:00Z</dcterms:modified>
</cp:coreProperties>
</file>